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42"/>
      </w:tblGrid>
      <w:tr w:rsidR="003728FF" w:rsidTr="00136598">
        <w:trPr>
          <w:trHeight w:val="2325"/>
          <w:jc w:val="center"/>
        </w:trPr>
        <w:tc>
          <w:tcPr>
            <w:tcW w:w="7842" w:type="dxa"/>
          </w:tcPr>
          <w:p w:rsidR="003728FF" w:rsidRPr="00D94352" w:rsidRDefault="003728FF" w:rsidP="00136598">
            <w:pPr>
              <w:jc w:val="center"/>
              <w:rPr>
                <w:sz w:val="28"/>
                <w:szCs w:val="28"/>
              </w:rPr>
            </w:pPr>
            <w:r w:rsidRPr="00D94352">
              <w:rPr>
                <w:sz w:val="28"/>
                <w:szCs w:val="28"/>
              </w:rPr>
              <w:t>МИНОБРНАУКИ РОССИИ</w:t>
            </w:r>
          </w:p>
          <w:p w:rsidR="003728FF" w:rsidRPr="00D94352" w:rsidRDefault="003728FF" w:rsidP="00136598">
            <w:pPr>
              <w:jc w:val="center"/>
              <w:rPr>
                <w:sz w:val="28"/>
                <w:szCs w:val="28"/>
              </w:rPr>
            </w:pPr>
            <w:r w:rsidRPr="00D94352">
              <w:rPr>
                <w:sz w:val="28"/>
                <w:szCs w:val="28"/>
              </w:rPr>
              <w:t xml:space="preserve">Федеральное государственное бюджетное образовательное </w:t>
            </w:r>
          </w:p>
          <w:p w:rsidR="003728FF" w:rsidRPr="00D94352" w:rsidRDefault="003728FF" w:rsidP="00136598">
            <w:pPr>
              <w:jc w:val="center"/>
              <w:rPr>
                <w:sz w:val="28"/>
                <w:szCs w:val="28"/>
              </w:rPr>
            </w:pPr>
            <w:r w:rsidRPr="00D94352">
              <w:rPr>
                <w:sz w:val="28"/>
                <w:szCs w:val="28"/>
              </w:rPr>
              <w:t>учреждение высшего  образования</w:t>
            </w:r>
          </w:p>
          <w:p w:rsidR="003728FF" w:rsidRDefault="003728FF" w:rsidP="00136598">
            <w:pPr>
              <w:jc w:val="center"/>
              <w:rPr>
                <w:sz w:val="28"/>
                <w:szCs w:val="28"/>
              </w:rPr>
            </w:pPr>
            <w:r w:rsidRPr="00D94352">
              <w:rPr>
                <w:sz w:val="28"/>
                <w:szCs w:val="28"/>
              </w:rPr>
              <w:t>«Тульский государственный университет»</w:t>
            </w:r>
          </w:p>
          <w:p w:rsidR="00D94352" w:rsidRPr="00D94352" w:rsidRDefault="00D94352" w:rsidP="00D94352">
            <w:pPr>
              <w:jc w:val="right"/>
              <w:rPr>
                <w:color w:val="FF0000"/>
              </w:rPr>
            </w:pPr>
          </w:p>
        </w:tc>
      </w:tr>
    </w:tbl>
    <w:p w:rsidR="00D776D8" w:rsidRDefault="00D776D8" w:rsidP="00D776D8">
      <w:pPr>
        <w:jc w:val="center"/>
        <w:rPr>
          <w:sz w:val="28"/>
          <w:szCs w:val="28"/>
        </w:rPr>
      </w:pPr>
    </w:p>
    <w:p w:rsidR="00D776D8" w:rsidRDefault="00D776D8" w:rsidP="00D776D8">
      <w:pPr>
        <w:jc w:val="center"/>
        <w:rPr>
          <w:sz w:val="28"/>
          <w:szCs w:val="28"/>
        </w:rPr>
      </w:pPr>
    </w:p>
    <w:p w:rsidR="00246688" w:rsidRDefault="00246688" w:rsidP="00D776D8">
      <w:pPr>
        <w:jc w:val="center"/>
        <w:rPr>
          <w:sz w:val="28"/>
          <w:szCs w:val="28"/>
        </w:rPr>
      </w:pPr>
    </w:p>
    <w:p w:rsidR="00246688" w:rsidRDefault="00246688" w:rsidP="00D776D8">
      <w:pPr>
        <w:jc w:val="center"/>
        <w:rPr>
          <w:sz w:val="28"/>
          <w:szCs w:val="28"/>
        </w:rPr>
      </w:pPr>
    </w:p>
    <w:p w:rsidR="00246688" w:rsidRDefault="00246688" w:rsidP="00D776D8">
      <w:pPr>
        <w:jc w:val="center"/>
        <w:rPr>
          <w:sz w:val="28"/>
          <w:szCs w:val="28"/>
        </w:rPr>
      </w:pPr>
    </w:p>
    <w:p w:rsidR="00246688" w:rsidRDefault="00246688" w:rsidP="00D776D8">
      <w:pPr>
        <w:jc w:val="center"/>
        <w:rPr>
          <w:sz w:val="28"/>
          <w:szCs w:val="28"/>
        </w:rPr>
      </w:pPr>
    </w:p>
    <w:p w:rsidR="00D776D8" w:rsidRDefault="00D776D8" w:rsidP="00D776D8">
      <w:pPr>
        <w:jc w:val="center"/>
        <w:rPr>
          <w:sz w:val="28"/>
          <w:szCs w:val="28"/>
        </w:rPr>
      </w:pPr>
    </w:p>
    <w:p w:rsidR="00D776D8" w:rsidRDefault="00D776D8" w:rsidP="00D776D8">
      <w:pPr>
        <w:jc w:val="center"/>
        <w:rPr>
          <w:sz w:val="28"/>
          <w:szCs w:val="28"/>
        </w:rPr>
      </w:pPr>
    </w:p>
    <w:p w:rsidR="00D776D8" w:rsidRDefault="00D776D8" w:rsidP="00D776D8">
      <w:pPr>
        <w:jc w:val="center"/>
        <w:rPr>
          <w:sz w:val="28"/>
          <w:szCs w:val="28"/>
        </w:rPr>
      </w:pPr>
    </w:p>
    <w:p w:rsidR="00D776D8" w:rsidRDefault="00D776D8" w:rsidP="00D776D8">
      <w:pPr>
        <w:jc w:val="center"/>
        <w:rPr>
          <w:sz w:val="28"/>
          <w:szCs w:val="28"/>
        </w:rPr>
      </w:pPr>
    </w:p>
    <w:p w:rsidR="00D52BCD" w:rsidRDefault="00D52BCD" w:rsidP="00D776D8">
      <w:pPr>
        <w:jc w:val="center"/>
        <w:rPr>
          <w:sz w:val="28"/>
          <w:szCs w:val="28"/>
        </w:rPr>
      </w:pPr>
    </w:p>
    <w:p w:rsidR="00D52BCD" w:rsidRDefault="00D52BCD" w:rsidP="00D776D8">
      <w:pPr>
        <w:jc w:val="center"/>
        <w:rPr>
          <w:sz w:val="28"/>
          <w:szCs w:val="28"/>
        </w:rPr>
      </w:pPr>
    </w:p>
    <w:p w:rsidR="00246688" w:rsidRDefault="00246688" w:rsidP="00D776D8">
      <w:pPr>
        <w:jc w:val="center"/>
        <w:rPr>
          <w:sz w:val="28"/>
          <w:szCs w:val="28"/>
        </w:rPr>
      </w:pPr>
    </w:p>
    <w:p w:rsidR="00D52BCD" w:rsidRDefault="00D52BCD" w:rsidP="00D776D8">
      <w:pPr>
        <w:jc w:val="center"/>
        <w:rPr>
          <w:sz w:val="28"/>
          <w:szCs w:val="28"/>
        </w:rPr>
      </w:pPr>
    </w:p>
    <w:p w:rsidR="00D776D8" w:rsidRDefault="00D776D8" w:rsidP="00D776D8">
      <w:pPr>
        <w:jc w:val="center"/>
        <w:rPr>
          <w:sz w:val="28"/>
          <w:szCs w:val="28"/>
        </w:rPr>
      </w:pPr>
    </w:p>
    <w:p w:rsidR="00CB3594" w:rsidRPr="00314986" w:rsidRDefault="00CB3594" w:rsidP="00CB3594">
      <w:pPr>
        <w:jc w:val="center"/>
        <w:rPr>
          <w:b/>
          <w:caps/>
          <w:sz w:val="28"/>
          <w:szCs w:val="28"/>
        </w:rPr>
      </w:pPr>
      <w:r w:rsidRPr="00090E85">
        <w:rPr>
          <w:b/>
          <w:sz w:val="28"/>
          <w:szCs w:val="28"/>
        </w:rPr>
        <w:t xml:space="preserve">ПРОГРАММА ВСТУПИТЕЛЬНОГО </w:t>
      </w:r>
      <w:r w:rsidRPr="00314986">
        <w:rPr>
          <w:b/>
          <w:caps/>
          <w:sz w:val="28"/>
          <w:szCs w:val="28"/>
        </w:rPr>
        <w:t>испытания</w:t>
      </w:r>
    </w:p>
    <w:p w:rsidR="00CB3594" w:rsidRDefault="00CB3594" w:rsidP="00CB3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ПОСТУПАЮЩИХ </w:t>
      </w:r>
      <w:r w:rsidRPr="00090E85">
        <w:rPr>
          <w:b/>
          <w:sz w:val="28"/>
          <w:szCs w:val="28"/>
        </w:rPr>
        <w:t>В АСПИРАНТУРУ</w:t>
      </w:r>
    </w:p>
    <w:p w:rsidR="00CB3594" w:rsidRPr="0059511B" w:rsidRDefault="00CB3594" w:rsidP="00CB3594">
      <w:pPr>
        <w:jc w:val="center"/>
        <w:rPr>
          <w:b/>
          <w:caps/>
          <w:sz w:val="28"/>
          <w:szCs w:val="28"/>
        </w:rPr>
      </w:pPr>
      <w:r w:rsidRPr="0059511B">
        <w:rPr>
          <w:b/>
          <w:caps/>
          <w:sz w:val="28"/>
          <w:szCs w:val="28"/>
        </w:rPr>
        <w:t>по специальной дисциплине</w:t>
      </w:r>
    </w:p>
    <w:p w:rsidR="00463EF4" w:rsidRDefault="00463EF4" w:rsidP="00463EF4">
      <w:pPr>
        <w:jc w:val="center"/>
        <w:rPr>
          <w:b/>
          <w:sz w:val="28"/>
          <w:szCs w:val="28"/>
        </w:rPr>
      </w:pPr>
    </w:p>
    <w:p w:rsidR="00463EF4" w:rsidRPr="003E1A60" w:rsidRDefault="00913F89" w:rsidP="00913F89">
      <w:pPr>
        <w:shd w:val="clear" w:color="auto" w:fill="FFFFFF"/>
        <w:jc w:val="center"/>
        <w:rPr>
          <w:b/>
          <w:sz w:val="28"/>
          <w:szCs w:val="28"/>
        </w:rPr>
      </w:pPr>
      <w:r w:rsidRPr="003728FF">
        <w:rPr>
          <w:sz w:val="28"/>
          <w:szCs w:val="28"/>
        </w:rPr>
        <w:t>Группа научных специальностей</w:t>
      </w:r>
      <w:r w:rsidR="00463EF4" w:rsidRPr="00913F89">
        <w:rPr>
          <w:sz w:val="28"/>
          <w:szCs w:val="28"/>
        </w:rPr>
        <w:t xml:space="preserve">: </w:t>
      </w:r>
      <w:r w:rsidR="006A4178" w:rsidRPr="003E1A60">
        <w:rPr>
          <w:b/>
          <w:sz w:val="28"/>
          <w:szCs w:val="28"/>
        </w:rPr>
        <w:t>5</w:t>
      </w:r>
      <w:r w:rsidRPr="003E1A60">
        <w:rPr>
          <w:b/>
          <w:sz w:val="28"/>
          <w:szCs w:val="28"/>
        </w:rPr>
        <w:t xml:space="preserve">.1. </w:t>
      </w:r>
      <w:r w:rsidR="006A4178" w:rsidRPr="003E1A60">
        <w:rPr>
          <w:b/>
          <w:sz w:val="28"/>
          <w:szCs w:val="28"/>
        </w:rPr>
        <w:t>Право</w:t>
      </w:r>
    </w:p>
    <w:p w:rsidR="00463EF4" w:rsidRPr="006A4178" w:rsidRDefault="00463EF4" w:rsidP="00463EF4">
      <w:pPr>
        <w:jc w:val="center"/>
        <w:rPr>
          <w:sz w:val="28"/>
          <w:szCs w:val="28"/>
        </w:rPr>
      </w:pPr>
    </w:p>
    <w:p w:rsidR="00463EF4" w:rsidRPr="003E1A60" w:rsidRDefault="00913F89" w:rsidP="00463EF4">
      <w:pPr>
        <w:jc w:val="center"/>
        <w:rPr>
          <w:b/>
          <w:sz w:val="28"/>
          <w:szCs w:val="28"/>
        </w:rPr>
      </w:pPr>
      <w:r w:rsidRPr="006A4178">
        <w:rPr>
          <w:sz w:val="28"/>
          <w:szCs w:val="28"/>
        </w:rPr>
        <w:t xml:space="preserve">Научная специальность: </w:t>
      </w:r>
      <w:r w:rsidR="006A4178" w:rsidRPr="003E1A60">
        <w:rPr>
          <w:b/>
          <w:sz w:val="28"/>
          <w:szCs w:val="28"/>
        </w:rPr>
        <w:t>5</w:t>
      </w:r>
      <w:r w:rsidRPr="003E1A60">
        <w:rPr>
          <w:b/>
          <w:sz w:val="28"/>
          <w:szCs w:val="28"/>
        </w:rPr>
        <w:t>.1.</w:t>
      </w:r>
      <w:r w:rsidR="006A4178" w:rsidRPr="003E1A60">
        <w:rPr>
          <w:b/>
          <w:sz w:val="28"/>
          <w:szCs w:val="28"/>
        </w:rPr>
        <w:t>4</w:t>
      </w:r>
      <w:r w:rsidRPr="003E1A60">
        <w:rPr>
          <w:b/>
          <w:sz w:val="28"/>
          <w:szCs w:val="28"/>
        </w:rPr>
        <w:t xml:space="preserve"> </w:t>
      </w:r>
      <w:r w:rsidR="006A4178" w:rsidRPr="003E1A60">
        <w:rPr>
          <w:b/>
          <w:sz w:val="28"/>
          <w:szCs w:val="28"/>
        </w:rPr>
        <w:t>Уголовно-правовые науки</w:t>
      </w:r>
    </w:p>
    <w:p w:rsidR="00D776D8" w:rsidRPr="006A4178" w:rsidRDefault="00D776D8" w:rsidP="00D776D8">
      <w:pPr>
        <w:jc w:val="center"/>
        <w:rPr>
          <w:sz w:val="28"/>
          <w:szCs w:val="28"/>
        </w:rPr>
      </w:pPr>
    </w:p>
    <w:p w:rsidR="00D776D8" w:rsidRDefault="00D776D8" w:rsidP="00D776D8">
      <w:pPr>
        <w:jc w:val="center"/>
        <w:rPr>
          <w:sz w:val="28"/>
          <w:szCs w:val="28"/>
        </w:rPr>
      </w:pPr>
    </w:p>
    <w:p w:rsidR="00D776D8" w:rsidRDefault="00D776D8" w:rsidP="00D776D8">
      <w:pPr>
        <w:jc w:val="center"/>
        <w:rPr>
          <w:sz w:val="28"/>
          <w:szCs w:val="28"/>
        </w:rPr>
      </w:pPr>
    </w:p>
    <w:p w:rsidR="006D2831" w:rsidRDefault="006D2831" w:rsidP="00D776D8">
      <w:pPr>
        <w:jc w:val="center"/>
        <w:rPr>
          <w:sz w:val="28"/>
          <w:szCs w:val="28"/>
        </w:rPr>
      </w:pPr>
    </w:p>
    <w:p w:rsidR="006A4178" w:rsidRDefault="006A4178" w:rsidP="00D776D8">
      <w:pPr>
        <w:jc w:val="center"/>
        <w:rPr>
          <w:sz w:val="28"/>
          <w:szCs w:val="28"/>
        </w:rPr>
      </w:pPr>
    </w:p>
    <w:p w:rsidR="006A4178" w:rsidRDefault="006A4178" w:rsidP="00D776D8">
      <w:pPr>
        <w:jc w:val="center"/>
        <w:rPr>
          <w:sz w:val="28"/>
          <w:szCs w:val="28"/>
        </w:rPr>
      </w:pPr>
    </w:p>
    <w:p w:rsidR="006A4178" w:rsidRDefault="006A4178" w:rsidP="00D776D8">
      <w:pPr>
        <w:jc w:val="center"/>
        <w:rPr>
          <w:sz w:val="28"/>
          <w:szCs w:val="28"/>
        </w:rPr>
      </w:pPr>
    </w:p>
    <w:p w:rsidR="006A4178" w:rsidRDefault="006A4178" w:rsidP="00D776D8">
      <w:pPr>
        <w:jc w:val="center"/>
        <w:rPr>
          <w:sz w:val="28"/>
          <w:szCs w:val="28"/>
        </w:rPr>
      </w:pPr>
    </w:p>
    <w:p w:rsidR="006D2831" w:rsidRDefault="006D2831" w:rsidP="00D776D8">
      <w:pPr>
        <w:jc w:val="center"/>
        <w:rPr>
          <w:sz w:val="28"/>
          <w:szCs w:val="28"/>
        </w:rPr>
      </w:pPr>
    </w:p>
    <w:p w:rsidR="006D2831" w:rsidRDefault="006D2831" w:rsidP="00D776D8">
      <w:pPr>
        <w:jc w:val="center"/>
        <w:rPr>
          <w:sz w:val="28"/>
          <w:szCs w:val="28"/>
        </w:rPr>
      </w:pPr>
    </w:p>
    <w:p w:rsidR="00463EF4" w:rsidRDefault="00463EF4" w:rsidP="00D776D8">
      <w:pPr>
        <w:jc w:val="center"/>
        <w:rPr>
          <w:sz w:val="28"/>
          <w:szCs w:val="28"/>
        </w:rPr>
      </w:pPr>
    </w:p>
    <w:p w:rsidR="00463EF4" w:rsidRDefault="00463EF4" w:rsidP="00D776D8">
      <w:pPr>
        <w:jc w:val="center"/>
        <w:rPr>
          <w:sz w:val="28"/>
          <w:szCs w:val="28"/>
        </w:rPr>
      </w:pPr>
    </w:p>
    <w:p w:rsidR="00463EF4" w:rsidRDefault="00463EF4" w:rsidP="00D776D8">
      <w:pPr>
        <w:jc w:val="center"/>
        <w:rPr>
          <w:sz w:val="28"/>
          <w:szCs w:val="28"/>
        </w:rPr>
      </w:pPr>
    </w:p>
    <w:p w:rsidR="00463EF4" w:rsidRDefault="00463EF4" w:rsidP="00D776D8">
      <w:pPr>
        <w:jc w:val="center"/>
        <w:rPr>
          <w:sz w:val="28"/>
          <w:szCs w:val="28"/>
        </w:rPr>
      </w:pPr>
    </w:p>
    <w:p w:rsidR="00463EF4" w:rsidRDefault="00463EF4" w:rsidP="00D776D8">
      <w:pPr>
        <w:jc w:val="center"/>
        <w:rPr>
          <w:sz w:val="28"/>
          <w:szCs w:val="28"/>
        </w:rPr>
      </w:pPr>
    </w:p>
    <w:p w:rsidR="00463EF4" w:rsidRDefault="00463EF4" w:rsidP="00D776D8">
      <w:pPr>
        <w:jc w:val="center"/>
        <w:rPr>
          <w:sz w:val="28"/>
          <w:szCs w:val="28"/>
        </w:rPr>
      </w:pPr>
    </w:p>
    <w:p w:rsidR="00463EF4" w:rsidRDefault="00463EF4" w:rsidP="00D776D8">
      <w:pPr>
        <w:jc w:val="center"/>
        <w:rPr>
          <w:sz w:val="28"/>
          <w:szCs w:val="28"/>
        </w:rPr>
      </w:pPr>
    </w:p>
    <w:p w:rsidR="00246688" w:rsidRDefault="00246688" w:rsidP="00D776D8">
      <w:pPr>
        <w:jc w:val="center"/>
        <w:rPr>
          <w:sz w:val="28"/>
          <w:szCs w:val="28"/>
        </w:rPr>
      </w:pPr>
    </w:p>
    <w:p w:rsidR="00482237" w:rsidRDefault="00482237" w:rsidP="003E1A60">
      <w:pPr>
        <w:jc w:val="center"/>
        <w:rPr>
          <w:sz w:val="28"/>
          <w:szCs w:val="28"/>
        </w:rPr>
      </w:pPr>
    </w:p>
    <w:p w:rsidR="003E1A60" w:rsidRPr="003E1A60" w:rsidRDefault="003E1A60" w:rsidP="003E1A60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3E1A60">
        <w:rPr>
          <w:i/>
          <w:sz w:val="28"/>
          <w:szCs w:val="28"/>
        </w:rPr>
        <w:lastRenderedPageBreak/>
        <w:t xml:space="preserve">Научная специальность: </w:t>
      </w:r>
      <w:r w:rsidRPr="003E1A60">
        <w:rPr>
          <w:b/>
          <w:i/>
          <w:sz w:val="28"/>
          <w:szCs w:val="28"/>
        </w:rPr>
        <w:t>5.1.4 Уголовно-правовые науки</w:t>
      </w:r>
    </w:p>
    <w:p w:rsidR="003E1A60" w:rsidRDefault="003E1A60" w:rsidP="00064455">
      <w:pPr>
        <w:jc w:val="center"/>
        <w:rPr>
          <w:b/>
          <w:sz w:val="28"/>
          <w:szCs w:val="28"/>
        </w:rPr>
      </w:pPr>
    </w:p>
    <w:p w:rsidR="00064455" w:rsidRPr="00463EF4" w:rsidRDefault="00463EF4" w:rsidP="00064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64455" w:rsidRPr="00463EF4">
        <w:rPr>
          <w:b/>
          <w:sz w:val="28"/>
          <w:szCs w:val="28"/>
        </w:rPr>
        <w:t xml:space="preserve"> РАЗДЕЛЫ И ПЕРЕЧЕНЬ ВОПРОСОВ ДЛЯ ПОДГОТОВКИ К ВСТУПИТЕЛЬНОМУ ЭКЗАМЕНУ </w:t>
      </w:r>
    </w:p>
    <w:p w:rsidR="00064455" w:rsidRDefault="00064455" w:rsidP="00064455"/>
    <w:p w:rsidR="00BA2466" w:rsidRPr="00BA2466" w:rsidRDefault="00BA2466" w:rsidP="00BA2466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A2466" w:rsidRPr="00BA2466" w:rsidRDefault="00BA2466" w:rsidP="00BA2466">
      <w:pPr>
        <w:pStyle w:val="a8"/>
        <w:numPr>
          <w:ilvl w:val="0"/>
          <w:numId w:val="3"/>
        </w:numPr>
        <w:rPr>
          <w:b/>
          <w:sz w:val="28"/>
          <w:szCs w:val="28"/>
        </w:rPr>
      </w:pPr>
      <w:r w:rsidRPr="00BA2466">
        <w:rPr>
          <w:b/>
          <w:sz w:val="28"/>
          <w:szCs w:val="28"/>
        </w:rPr>
        <w:t>Содержание раздела модуля «Криминалистика»</w:t>
      </w:r>
    </w:p>
    <w:p w:rsidR="00BA2466" w:rsidRPr="00BA2466" w:rsidRDefault="00BA2466" w:rsidP="00BA2466">
      <w:pPr>
        <w:rPr>
          <w:sz w:val="28"/>
          <w:szCs w:val="28"/>
        </w:rPr>
      </w:pP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1. Криминалистическая методология.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1.1.  Криминалистическая систематика, природа криминалистики и тенденция ее развития.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sz w:val="28"/>
          <w:szCs w:val="28"/>
        </w:rPr>
        <w:t>1.2. Предмет криминалистики, методы криминалистики.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1.3. </w:t>
      </w:r>
      <w:r w:rsidRPr="00BA2466">
        <w:rPr>
          <w:sz w:val="28"/>
          <w:szCs w:val="28"/>
        </w:rPr>
        <w:t>Взаимосвязь криминалистики с другими правовыми дисциплинами, а также судебной медициной, судебной психиатрией и психологией.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1.4. Специфические аспекты криминалистического изучения преступной деятельности и деятельности по расследованию отдельных видов преступлений.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2. Частные криминалистические теории и учения.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 xml:space="preserve">2.1. Учение о способе преступления. Понятие и структура способа преступления как элемента </w:t>
      </w:r>
      <w:r w:rsidRPr="00BA2466">
        <w:rPr>
          <w:sz w:val="28"/>
          <w:szCs w:val="28"/>
        </w:rPr>
        <w:t>механизм</w:t>
      </w:r>
      <w:r w:rsidRPr="00BA2466">
        <w:rPr>
          <w:bCs/>
          <w:sz w:val="28"/>
          <w:szCs w:val="28"/>
        </w:rPr>
        <w:t xml:space="preserve">а </w:t>
      </w:r>
      <w:r w:rsidRPr="00BA2466">
        <w:rPr>
          <w:sz w:val="28"/>
          <w:szCs w:val="28"/>
        </w:rPr>
        <w:t>преступления.</w:t>
      </w:r>
      <w:r w:rsidRPr="00BA2466">
        <w:rPr>
          <w:bCs/>
          <w:sz w:val="28"/>
          <w:szCs w:val="28"/>
        </w:rPr>
        <w:t xml:space="preserve"> Данные о способе преступления как информационная основа в раскрытии и расследовании преступлений.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2.2. Теория криминалистической профилактики.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 xml:space="preserve">3. Теория криминалистической </w:t>
      </w:r>
      <w:r w:rsidRPr="00BA2466">
        <w:rPr>
          <w:sz w:val="28"/>
          <w:szCs w:val="28"/>
        </w:rPr>
        <w:t>идентификации и диагностики.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 xml:space="preserve">3.1. Формирование теории криминалистической </w:t>
      </w:r>
      <w:r w:rsidRPr="00BA2466">
        <w:rPr>
          <w:sz w:val="28"/>
          <w:szCs w:val="28"/>
        </w:rPr>
        <w:t>идентификации и диагностики</w:t>
      </w:r>
      <w:r w:rsidRPr="00BA2466">
        <w:rPr>
          <w:bCs/>
          <w:sz w:val="28"/>
          <w:szCs w:val="28"/>
        </w:rPr>
        <w:t>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3.2. Терминологический аппарат теории криминалистической идентификации и диагностики.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3.3. Формы (виды) криминалистической идентификации.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3.4. Установление групповой (родовой) принадлежности объектов.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3.5. Установление единичного тождества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3.6. Понятие образцов для сравнительного исследования и их классификация.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4. </w:t>
      </w:r>
      <w:r w:rsidRPr="00BA2466">
        <w:rPr>
          <w:sz w:val="28"/>
          <w:szCs w:val="28"/>
        </w:rPr>
        <w:t>Криминалистическая техника.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4.1. Общие положения криминалистической техники.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4.2. Важнейшие методы технико-криминалистического исследования.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4.3. Криминалистическая фотография, видео- и звукозапись.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bCs/>
          <w:sz w:val="28"/>
          <w:szCs w:val="28"/>
        </w:rPr>
        <w:t>4.4. Определение места компьютеров в структуре средств криминалистической техники и методы решения криминалистических задач с их использованием.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 xml:space="preserve">4.5. </w:t>
      </w:r>
      <w:r w:rsidRPr="00BA2466">
        <w:rPr>
          <w:sz w:val="28"/>
          <w:szCs w:val="28"/>
        </w:rPr>
        <w:t>Информационно-справочное обеспечение криминалистической деятельности. Взаимодействие следователя и оперативных подразделений; информационная основа расследования.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5. </w:t>
      </w:r>
      <w:r w:rsidRPr="00BA2466">
        <w:rPr>
          <w:sz w:val="28"/>
          <w:szCs w:val="28"/>
        </w:rPr>
        <w:t>Трасология.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5.1. Понятие и содержание трасологии.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lastRenderedPageBreak/>
        <w:t>5.2. Классификация следов.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5.3. Механизм следообразования.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5.4. Следы человека, следы орудий и инструментов, следы животных, следы транспортных средств, криминалистические исследование холодного оружия.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 xml:space="preserve">6. </w:t>
      </w:r>
      <w:r w:rsidRPr="00BA2466">
        <w:rPr>
          <w:sz w:val="28"/>
          <w:szCs w:val="28"/>
        </w:rPr>
        <w:t>Криминалистическая баллистика.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6.1. Криминалистическое исследование огнестрельного оружия.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 xml:space="preserve">6.2. боеприпасов. 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 xml:space="preserve">6.3. Криминалистическое исследование </w:t>
      </w:r>
      <w:r w:rsidRPr="00BA2466">
        <w:rPr>
          <w:sz w:val="28"/>
          <w:szCs w:val="28"/>
        </w:rPr>
        <w:t>следов выстрела.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6.4. Идентификация оружия по следам выстрела.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 xml:space="preserve">7. Криминалистическое </w:t>
      </w:r>
      <w:r w:rsidRPr="00BA2466">
        <w:rPr>
          <w:sz w:val="28"/>
          <w:szCs w:val="28"/>
        </w:rPr>
        <w:t>исследование документов (</w:t>
      </w:r>
      <w:r w:rsidRPr="00BA2466">
        <w:rPr>
          <w:bCs/>
          <w:sz w:val="28"/>
          <w:szCs w:val="28"/>
        </w:rPr>
        <w:t>почерковедение и автороведение).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7.1. Криминалистическое исследование почерка.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7.2. Криминалистическое автороведение.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7.3. Технико-криминалистическое исследование документов.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8. Криминалистическая идентификация человека по признакам внешности.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8.1. Криминалистическая идентификация человека по признакам внешности.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8.2. Фотопортретная экспертиза.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 xml:space="preserve">9. Общие положения </w:t>
      </w:r>
      <w:r w:rsidRPr="00BA2466">
        <w:rPr>
          <w:sz w:val="28"/>
          <w:szCs w:val="28"/>
        </w:rPr>
        <w:t>криминалистической тактики</w:t>
      </w:r>
      <w:r w:rsidRPr="00BA2466">
        <w:rPr>
          <w:bCs/>
          <w:sz w:val="28"/>
          <w:szCs w:val="28"/>
        </w:rPr>
        <w:t>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9.1. Основные понятия криминалистической тактики.</w:t>
      </w:r>
      <w:r w:rsidRPr="00BA2466">
        <w:rPr>
          <w:sz w:val="28"/>
          <w:szCs w:val="28"/>
        </w:rPr>
        <w:t xml:space="preserve"> 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 xml:space="preserve">9.2. </w:t>
      </w:r>
      <w:r w:rsidRPr="00BA2466">
        <w:rPr>
          <w:sz w:val="28"/>
          <w:szCs w:val="28"/>
        </w:rPr>
        <w:t>Планирование расследования и криминалистические версии.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9.3. Тактические приемы, тактические комбинации.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10. Тактика следственного осмотра и освидетельствования.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10.1. Сущность и виды следственного осмотра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10.2. Тактика осмотра места происшествия.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10.3. Наружный осмотр труппа на месте его обнаружения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sz w:val="28"/>
          <w:szCs w:val="28"/>
        </w:rPr>
        <w:t xml:space="preserve">11. </w:t>
      </w:r>
      <w:r w:rsidRPr="00BA2466">
        <w:rPr>
          <w:bCs/>
          <w:sz w:val="28"/>
          <w:szCs w:val="28"/>
        </w:rPr>
        <w:t xml:space="preserve"> </w:t>
      </w:r>
      <w:r w:rsidRPr="00BA2466">
        <w:rPr>
          <w:sz w:val="28"/>
          <w:szCs w:val="28"/>
        </w:rPr>
        <w:t>Тактика обыска и выемки.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sz w:val="28"/>
          <w:szCs w:val="28"/>
        </w:rPr>
        <w:t>11.</w:t>
      </w:r>
      <w:r w:rsidRPr="00BA2466">
        <w:rPr>
          <w:bCs/>
          <w:sz w:val="28"/>
          <w:szCs w:val="28"/>
        </w:rPr>
        <w:t>1. Понятие обыска и подготовка к его проведению.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11.2. Стадии обыска, тактические особенности их проведения.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 xml:space="preserve">12. </w:t>
      </w:r>
      <w:r w:rsidRPr="00BA2466">
        <w:rPr>
          <w:sz w:val="28"/>
          <w:szCs w:val="28"/>
        </w:rPr>
        <w:t>Тактика допроса.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12.1. Понятие, значение и виды допроса.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12.2. Подготовка к допросу.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12.3. Общие положения тактики допроса.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 xml:space="preserve">12.4. Особенности тактики допроса 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13. Тактика проверки показаний на месте.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13.1. Понятие проверки показаний на месте.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13.2. Подготовка к проверке показаний на месте.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13.3. Тактические приемы проверки показаний на месте.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13.4. Фиксация процесса и результатов проверки показаний на месте.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lastRenderedPageBreak/>
        <w:t>14. Тактика проведения  с</w:t>
      </w:r>
      <w:r w:rsidRPr="00BA2466">
        <w:rPr>
          <w:sz w:val="28"/>
          <w:szCs w:val="28"/>
        </w:rPr>
        <w:t>ледственного эксперимента</w:t>
      </w:r>
      <w:r w:rsidRPr="00BA2466">
        <w:rPr>
          <w:bCs/>
          <w:sz w:val="28"/>
          <w:szCs w:val="28"/>
        </w:rPr>
        <w:t>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14.1. Понятие и виды с</w:t>
      </w:r>
      <w:r w:rsidRPr="00BA2466">
        <w:rPr>
          <w:sz w:val="28"/>
          <w:szCs w:val="28"/>
        </w:rPr>
        <w:t>ледственного эксперимента</w:t>
      </w:r>
      <w:r w:rsidRPr="00BA2466">
        <w:rPr>
          <w:bCs/>
          <w:sz w:val="28"/>
          <w:szCs w:val="28"/>
        </w:rPr>
        <w:t>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14.2. Общие положения проведения с</w:t>
      </w:r>
      <w:r w:rsidRPr="00BA2466">
        <w:rPr>
          <w:sz w:val="28"/>
          <w:szCs w:val="28"/>
        </w:rPr>
        <w:t>ледственного эксперимента.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bCs/>
          <w:sz w:val="28"/>
          <w:szCs w:val="28"/>
        </w:rPr>
        <w:t>14.3. Особенности проведения с</w:t>
      </w:r>
      <w:r w:rsidRPr="00BA2466">
        <w:rPr>
          <w:sz w:val="28"/>
          <w:szCs w:val="28"/>
        </w:rPr>
        <w:t>ледственного эксперимента.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15. Тактика проведения опознания.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15.1. Тактические приемы проведения предъявления для опознания.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15.2. Фиксация хода и результатов опознания.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 xml:space="preserve">16. Тактика использования специальных знаний в раскрытии и расследовании преступлений. 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16.1. Формы и цели использования специальных познаний в раскрытии и расследовании преступлений.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16.2. Тактика назначения экспертизы, ее виды.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17. Основные направления использования современных компьютерных технологий в раскрытии и расследовании преступлений.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17.1. Использование универсальных программных средств в раскрытии и расследовании преступлений.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17.2. Автоматизация учетов.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17.3. Автоматизация экспертиз и исследований.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17.4. Автоматизация процесса расследования преступлений.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 xml:space="preserve">18. </w:t>
      </w:r>
      <w:r w:rsidRPr="00BA2466">
        <w:rPr>
          <w:sz w:val="28"/>
          <w:szCs w:val="28"/>
        </w:rPr>
        <w:t>Криминалистическая методика расследования отдельных видов преступлений.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18.1. Принципы формирования частных криминалистических методик.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 xml:space="preserve">18.2. Структура и содержание частных криминалистических методик. 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19. Расследование незаконного оборота наркотических веществ, психотропных веществ и их аналогов.</w:t>
      </w:r>
    </w:p>
    <w:p w:rsidR="00BA2466" w:rsidRPr="00BA2466" w:rsidRDefault="00BA2466" w:rsidP="00BA2466">
      <w:pPr>
        <w:pStyle w:val="a3"/>
        <w:spacing w:after="0"/>
        <w:ind w:firstLine="360"/>
        <w:rPr>
          <w:bCs/>
          <w:sz w:val="28"/>
          <w:szCs w:val="28"/>
        </w:rPr>
      </w:pPr>
      <w:r w:rsidRPr="00BA2466">
        <w:rPr>
          <w:bCs/>
          <w:sz w:val="28"/>
          <w:szCs w:val="28"/>
        </w:rPr>
        <w:t>19.1. Расследование бандитизма.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19.2. Расследование хищений в сфере банковской деятельности.</w:t>
      </w:r>
    </w:p>
    <w:p w:rsidR="00BA2466" w:rsidRPr="00BA2466" w:rsidRDefault="00BA2466" w:rsidP="00BA2466">
      <w:pPr>
        <w:rPr>
          <w:sz w:val="28"/>
          <w:szCs w:val="28"/>
        </w:rPr>
      </w:pPr>
    </w:p>
    <w:p w:rsidR="00BA2466" w:rsidRPr="00BA2466" w:rsidRDefault="00BA2466" w:rsidP="00BA2466">
      <w:pPr>
        <w:rPr>
          <w:sz w:val="28"/>
          <w:szCs w:val="28"/>
        </w:rPr>
      </w:pPr>
    </w:p>
    <w:p w:rsidR="00BA2466" w:rsidRPr="00BA2466" w:rsidRDefault="00BA2466" w:rsidP="00BA2466">
      <w:pPr>
        <w:rPr>
          <w:sz w:val="28"/>
          <w:szCs w:val="28"/>
        </w:rPr>
      </w:pPr>
    </w:p>
    <w:p w:rsidR="00BA2466" w:rsidRPr="00BA2466" w:rsidRDefault="00BA2466" w:rsidP="00BA2466">
      <w:pPr>
        <w:rPr>
          <w:b/>
          <w:sz w:val="28"/>
          <w:szCs w:val="28"/>
        </w:rPr>
      </w:pPr>
      <w:r w:rsidRPr="00BA2466">
        <w:rPr>
          <w:b/>
          <w:sz w:val="28"/>
          <w:szCs w:val="28"/>
        </w:rPr>
        <w:t>2. Содержание раздела модуля «Судебная экспертиза»</w:t>
      </w:r>
    </w:p>
    <w:p w:rsidR="00BA2466" w:rsidRPr="00BA2466" w:rsidRDefault="00BA2466" w:rsidP="00BA2466">
      <w:pPr>
        <w:rPr>
          <w:sz w:val="28"/>
          <w:szCs w:val="28"/>
        </w:rPr>
      </w:pP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20. Общие понятия теории судебной экспертизы.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20.1. Нормативно-правовая база, регулирующая судебно-экспертную деятельность в РФ.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20.2. Предмет общей теории судебной экспертизы.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20.3. Методология науки о судебной экспертизе.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20.4. Функции общей теории судебной экспертизы и ее значение для практики судебно-экспертной деятельности.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20.5. Система общей теории судебной экспертизы и ее язык.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21. Предмет и задачи судебной экспертизы.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lastRenderedPageBreak/>
        <w:t>21.1. Предмет судебной экспертизы.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21.2. Экспертные задачи, их классификация.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22. Объекты судебной экспертизы, их свойства и признаки.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22.1. Понятие объекта судебной экспертизы, систематизация объектов.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22.2. Понятия свойства и признака объекта судебной экспертизы.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22.3. Систематизация внешних свойств и признаков объекта.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22.4. Классификация и систематизация внутренних свойств и признаков объектов судебной экспертизы.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22.5. Систематизация свойств и признаков объектов судебной экспертизы, являющихся отражением функционально-динамических комплексов (ФДК) навыков.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23. Формирование и развитие судебных экспертиз.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23.1. Закономерности возникновения и развития судебных экспертиз.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23.2. Формирование специальных знаний эксперта.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23.3. Классификация судебных экспертиз.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24. Субъекты судебно-экспертной деятельности.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24.1. Понятие субъекта судебно-экспертной деятельности.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24.2. Взаимодействие и взаимоотношения субъектов при проведении судебной экспертизы.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24.3. Общая характеристика профессиональной деятельности судебного эксперта.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25. Сущность и технология экспертного исследования.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25.1. Информационная природа и процессуальный статус исходных данных, представляемых для экспертного исследования.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25.2. Экспертное исследование как творческий процесс.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25.3. Методы решения экспертных задач, классификация методов и методик.</w:t>
      </w:r>
    </w:p>
    <w:p w:rsidR="00BA2466" w:rsidRPr="00BA2466" w:rsidRDefault="00BA2466" w:rsidP="00BA2466">
      <w:pPr>
        <w:pStyle w:val="a3"/>
        <w:spacing w:after="0"/>
        <w:ind w:firstLine="360"/>
        <w:rPr>
          <w:b/>
          <w:sz w:val="28"/>
          <w:szCs w:val="28"/>
        </w:rPr>
      </w:pP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26.Комплексные исследования судебной экспертизе (комплексная экспертиза, комплексное исследование, комплекс экспертиз).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26.1. Гносеологический и процессуальный аспекты комплексности в судебной экспертизе.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26.2. Назначение и организация комплексных экспертиз.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27. Современное состояние перспективы развития судебно-экспертных учреждений Российской Федерации.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27.1. Экспертно-криминалистические подразделения МВД.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27.2. Судебно-экспертные учреждения МЮ РФ.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27.3. Система экспертных судебно-медицинских учреждений РФ.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27.4. Система судебно-психиатрической экспертизы в России.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27.5. Негосударственные судебно-экспертные учреждения.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</w:p>
    <w:p w:rsidR="00BA2466" w:rsidRPr="00BA2466" w:rsidRDefault="00BA2466" w:rsidP="00BA2466">
      <w:pPr>
        <w:rPr>
          <w:b/>
          <w:sz w:val="28"/>
          <w:szCs w:val="28"/>
        </w:rPr>
      </w:pPr>
      <w:r w:rsidRPr="00BA2466">
        <w:rPr>
          <w:b/>
          <w:sz w:val="28"/>
          <w:szCs w:val="28"/>
        </w:rPr>
        <w:t>4.1.3. Содержание раздела модуля «Оперативно-розыскная деятельность»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bCs/>
          <w:sz w:val="28"/>
          <w:szCs w:val="28"/>
        </w:rPr>
        <w:lastRenderedPageBreak/>
        <w:t xml:space="preserve"> 28. Оперативно-розыскная деятельность как особый вид правоохранительной функции государства.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28.1. Сущность оперативно-розыскной деятельности и её значение в борьбе с преступностью.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  <w:u w:val="single"/>
        </w:rPr>
      </w:pPr>
      <w:r w:rsidRPr="00BA2466">
        <w:rPr>
          <w:sz w:val="28"/>
          <w:szCs w:val="28"/>
        </w:rPr>
        <w:t>28.2. Цели и задачи оперативно-розыскной деятельности.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28.3. Соотношение оперативно-розыскной деятельности с другими видами юридической деятельности.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bCs/>
          <w:sz w:val="28"/>
          <w:szCs w:val="28"/>
        </w:rPr>
        <w:t>29. Принципы и правовая основа оперативно-розыскной деятельности.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29.1. Понятие, система и содержание принципов оперативно-розыскной деятельности.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  <w:u w:val="single"/>
        </w:rPr>
      </w:pPr>
      <w:r w:rsidRPr="00BA2466">
        <w:rPr>
          <w:sz w:val="28"/>
          <w:szCs w:val="28"/>
        </w:rPr>
        <w:t>29.2. Понятие правовой основы оперативно розыскной деятельности.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29.3. Уровни правового регулирования оперативно-розыскной деятельности.</w:t>
      </w:r>
    </w:p>
    <w:p w:rsidR="00BA2466" w:rsidRPr="00BA2466" w:rsidRDefault="00BA2466" w:rsidP="00BA2466">
      <w:pPr>
        <w:pStyle w:val="a3"/>
        <w:spacing w:after="0"/>
        <w:ind w:firstLine="360"/>
        <w:rPr>
          <w:b/>
          <w:sz w:val="28"/>
          <w:szCs w:val="28"/>
        </w:rPr>
      </w:pP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bCs/>
          <w:sz w:val="28"/>
          <w:szCs w:val="28"/>
        </w:rPr>
        <w:t>30. Субъекты оперативно-розыскной деятельности.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30.1. Понятие и структура органов, осуществляющих оперативно-розыскную деятельность.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  <w:u w:val="single"/>
        </w:rPr>
      </w:pPr>
      <w:r w:rsidRPr="00BA2466">
        <w:rPr>
          <w:sz w:val="28"/>
          <w:szCs w:val="28"/>
        </w:rPr>
        <w:t>30.2.Компетенция должностных лиц, осуществляющих оперативно-розыскную деятельность.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30.3. Лица, содействующие решению задач оперативно-розыскной деятельности на конфиденциальной основе.</w:t>
      </w:r>
    </w:p>
    <w:p w:rsidR="00BA2466" w:rsidRPr="00BA2466" w:rsidRDefault="00BA2466" w:rsidP="00BA2466">
      <w:pPr>
        <w:pStyle w:val="a3"/>
        <w:spacing w:after="0"/>
        <w:ind w:firstLine="360"/>
        <w:rPr>
          <w:b/>
          <w:sz w:val="28"/>
          <w:szCs w:val="28"/>
        </w:rPr>
      </w:pP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bCs/>
          <w:sz w:val="28"/>
          <w:szCs w:val="28"/>
        </w:rPr>
        <w:t>31. Использование результатов оперативно-розыскной деятельности.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31.1. Понятие результатов оперативно-розыскной деятельности.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  <w:u w:val="single"/>
        </w:rPr>
      </w:pPr>
      <w:r w:rsidRPr="00BA2466">
        <w:rPr>
          <w:sz w:val="28"/>
          <w:szCs w:val="28"/>
        </w:rPr>
        <w:t>31.2. Документирование как форма получения результатов при осуществлении оперативно-розыскной деятельности.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31.3.  Основные направления использования результатов оперативно-розыскной деятельности.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bCs/>
          <w:sz w:val="28"/>
          <w:szCs w:val="28"/>
        </w:rPr>
        <w:t>32.Контроль и надзор за осуществлением оперативно-розыскной деятельности.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  <w:u w:val="single"/>
        </w:rPr>
      </w:pPr>
      <w:r w:rsidRPr="00BA2466">
        <w:rPr>
          <w:sz w:val="28"/>
          <w:szCs w:val="28"/>
        </w:rPr>
        <w:t>32.2. Государственный и ведомственный контроль за оперативно-розыскной деятельностью.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32.3.  Сущность, предмет и пределы прокурорского надзора за оперативно-розыскной деятельностью.</w:t>
      </w:r>
    </w:p>
    <w:p w:rsidR="00BA2466" w:rsidRPr="00BA2466" w:rsidRDefault="00BA2466" w:rsidP="00BA2466">
      <w:pPr>
        <w:pStyle w:val="a3"/>
        <w:spacing w:after="0"/>
        <w:ind w:firstLine="360"/>
        <w:rPr>
          <w:sz w:val="28"/>
          <w:szCs w:val="28"/>
        </w:rPr>
      </w:pPr>
      <w:r w:rsidRPr="00BA2466">
        <w:rPr>
          <w:sz w:val="28"/>
          <w:szCs w:val="28"/>
        </w:rPr>
        <w:t>32.3. Организация прокурорского надзора за исполнением законов органами, осуществляющими  оперативно-розыскную деятельность.</w:t>
      </w:r>
    </w:p>
    <w:p w:rsidR="00BA2466" w:rsidRPr="003A68DF" w:rsidRDefault="00BA2466" w:rsidP="00BA2466">
      <w:pPr>
        <w:pStyle w:val="a3"/>
        <w:ind w:firstLine="360"/>
        <w:rPr>
          <w:sz w:val="24"/>
          <w:szCs w:val="24"/>
        </w:rPr>
      </w:pPr>
    </w:p>
    <w:p w:rsidR="00BA2466" w:rsidRDefault="00BA2466" w:rsidP="00064455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A2466" w:rsidRDefault="00BA2466" w:rsidP="00064455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A2466" w:rsidRDefault="00BA2466" w:rsidP="00064455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A2466" w:rsidRDefault="00BA2466" w:rsidP="00064455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A2466" w:rsidRDefault="00BA2466" w:rsidP="00064455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A2466" w:rsidRDefault="00BA2466" w:rsidP="00064455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C09C5" w:rsidRDefault="007C09C5" w:rsidP="00064455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A2466" w:rsidRDefault="00BA2466" w:rsidP="00064455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A2466" w:rsidRDefault="00BA2466" w:rsidP="00064455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A2466" w:rsidRDefault="00BA2466" w:rsidP="00064455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A2466" w:rsidRDefault="00BA2466" w:rsidP="00064455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6D2831" w:rsidRDefault="006D2831" w:rsidP="0060786A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0786A" w:rsidRPr="006F29D6" w:rsidRDefault="0060786A" w:rsidP="0060786A">
      <w:pPr>
        <w:pStyle w:val="a7"/>
        <w:spacing w:before="0" w:beforeAutospacing="0" w:after="0" w:afterAutospacing="0"/>
        <w:jc w:val="center"/>
        <w:rPr>
          <w:rFonts w:eastAsia="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6F29D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УЧЕБНО-МЕТОДИЧЕСКАЯ ЛИТЕРАТУРА</w:t>
      </w:r>
    </w:p>
    <w:p w:rsidR="0060786A" w:rsidRPr="00FB5A19" w:rsidRDefault="0060786A" w:rsidP="0060786A">
      <w:pPr>
        <w:jc w:val="center"/>
        <w:rPr>
          <w:sz w:val="28"/>
          <w:szCs w:val="28"/>
        </w:rPr>
      </w:pPr>
      <w:r w:rsidRPr="00FB5A19">
        <w:rPr>
          <w:sz w:val="28"/>
          <w:szCs w:val="28"/>
        </w:rPr>
        <w:t>2.1. Основная литература</w:t>
      </w:r>
    </w:p>
    <w:p w:rsidR="0060786A" w:rsidRPr="00FB5A19" w:rsidRDefault="0060786A">
      <w:pPr>
        <w:rPr>
          <w:sz w:val="28"/>
          <w:szCs w:val="28"/>
        </w:rPr>
      </w:pPr>
    </w:p>
    <w:p w:rsidR="00FB5A19" w:rsidRPr="00FB5A19" w:rsidRDefault="00FB5A19" w:rsidP="00FB5A19">
      <w:pPr>
        <w:ind w:firstLine="680"/>
        <w:jc w:val="both"/>
        <w:rPr>
          <w:color w:val="000000"/>
          <w:sz w:val="28"/>
          <w:szCs w:val="28"/>
          <w:shd w:val="clear" w:color="auto" w:fill="FFFFFF"/>
        </w:rPr>
      </w:pPr>
      <w:r w:rsidRPr="00FB5A19">
        <w:rPr>
          <w:sz w:val="28"/>
          <w:szCs w:val="28"/>
        </w:rPr>
        <w:t xml:space="preserve">1. </w:t>
      </w:r>
      <w:r w:rsidRPr="00FB5A19">
        <w:rPr>
          <w:color w:val="000000"/>
          <w:sz w:val="28"/>
          <w:szCs w:val="28"/>
          <w:shd w:val="clear" w:color="auto" w:fill="FFFFFF"/>
        </w:rPr>
        <w:t>Актуальные проблемы уголовного процесса, криминалистики и судебной экспертизы. Выпуск 1 : научные труды / И. А. Гедыгушев, Г. И. Загорский, В. И. Качалов [и др.] ; под редакцией В. И. Кононенко, Г. И. Загорский. — Москва : Российский государственный университет правосудия, 2016. — 148 c. — ISBN 978-5-93916-541-9. — Текст : электронный // Электронно-библиотечная система IPR BOOKS : [сайт]. — URL: http://www.iprbookshop.ru/65850.html. — Режим доступа: для авторизир. Пользователей</w:t>
      </w:r>
    </w:p>
    <w:p w:rsidR="00FB5A19" w:rsidRPr="00FB5A19" w:rsidRDefault="00FB5A19" w:rsidP="00FB5A19">
      <w:pPr>
        <w:ind w:firstLine="680"/>
        <w:jc w:val="both"/>
        <w:rPr>
          <w:color w:val="000000"/>
          <w:sz w:val="28"/>
          <w:szCs w:val="28"/>
          <w:shd w:val="clear" w:color="auto" w:fill="FFFFFF"/>
        </w:rPr>
      </w:pPr>
      <w:r w:rsidRPr="00FB5A19">
        <w:rPr>
          <w:sz w:val="28"/>
          <w:szCs w:val="28"/>
        </w:rPr>
        <w:t xml:space="preserve">2. </w:t>
      </w:r>
      <w:r w:rsidRPr="00FB5A19">
        <w:rPr>
          <w:color w:val="000000"/>
          <w:sz w:val="28"/>
          <w:szCs w:val="28"/>
          <w:shd w:val="clear" w:color="auto" w:fill="FFFFFF"/>
        </w:rPr>
        <w:t>Майлис, Н. П. Теория и практика судебной экспертизы в доказывании. Спецкурс : учебное пособие для студентов вузов, обучающихся по направлению подготовки 030900.68 «Юриспруденция» / Н. П. Майлис. — Москва : ЮНИТИ-ДАНА, 2017. — 263 c. — ISBN 978-5-238-02654-1. — Текст : электронный // Электронно-библиотечная система IPR BOOKS : [сайт]. — URL: http://www.iprbookshop.ru/81572.html— Режим доступа: для авторизир. Пользователей</w:t>
      </w:r>
    </w:p>
    <w:p w:rsidR="00FB5A19" w:rsidRPr="00FB5A19" w:rsidRDefault="00FB5A19" w:rsidP="00FB5A19">
      <w:pPr>
        <w:ind w:firstLine="680"/>
        <w:jc w:val="both"/>
        <w:rPr>
          <w:color w:val="000000"/>
          <w:sz w:val="28"/>
          <w:szCs w:val="28"/>
          <w:shd w:val="clear" w:color="auto" w:fill="FFFFFF"/>
        </w:rPr>
      </w:pPr>
      <w:r w:rsidRPr="00FB5A19">
        <w:rPr>
          <w:sz w:val="28"/>
          <w:szCs w:val="28"/>
        </w:rPr>
        <w:t>3.</w:t>
      </w:r>
      <w:r w:rsidRPr="00FB5A19">
        <w:rPr>
          <w:color w:val="000000"/>
          <w:sz w:val="28"/>
          <w:szCs w:val="28"/>
          <w:shd w:val="clear" w:color="auto" w:fill="FFFFFF"/>
        </w:rPr>
        <w:t xml:space="preserve"> Адельханян, Р. А. Криминалистика. Курс лекций : учебное пособие для студентов вузов, обучающихся по специальности «Юриспруденция» / Р. А. Адельханян, Д. И. Аминов, П. В. Федотов. — Москва : ЮНИТИ-ДАНА, 2017. — 239 c. — ISBN 978-5-238-02145-4. — Текст : электронный // Электронно-библиотечная система IPR BOOKS : [сайт]. — URL: http://www.iprbookshop.ru/71096.html. — Режим доступа: для авторизир. Пользователей</w:t>
      </w:r>
    </w:p>
    <w:p w:rsidR="00FB5A19" w:rsidRPr="00FB5A19" w:rsidRDefault="00FB5A19" w:rsidP="00FB5A19">
      <w:pPr>
        <w:ind w:firstLine="680"/>
        <w:jc w:val="both"/>
        <w:rPr>
          <w:color w:val="000000"/>
          <w:sz w:val="28"/>
          <w:szCs w:val="28"/>
          <w:shd w:val="clear" w:color="auto" w:fill="FFFFFF"/>
        </w:rPr>
      </w:pPr>
      <w:r w:rsidRPr="00FB5A19">
        <w:rPr>
          <w:sz w:val="28"/>
          <w:szCs w:val="28"/>
        </w:rPr>
        <w:t>4.</w:t>
      </w:r>
      <w:r w:rsidRPr="00FB5A19">
        <w:rPr>
          <w:color w:val="000000"/>
          <w:sz w:val="28"/>
          <w:szCs w:val="28"/>
          <w:shd w:val="clear" w:color="auto" w:fill="FFFFFF"/>
        </w:rPr>
        <w:t xml:space="preserve"> Криминалистика : учебник для студентов вузов, обучающихся по направлению подготовки «Юриспруденция» / Т. В. Аверьянова, Д. И. Аминов, И. А. Архипова [и др.] ; под редакцией А. И. Бастрыкин, А. Ф. Волынский, С. В. Дубровин. — 3-е изд. — Москва : ЮНИТИ-ДАНА, 2017. — 799 c. — ISBN 978-5-238-02958-0. — Текст : электронный // Электронно-библиотечная система IPR BOOKS : [сайт]. — URL: http://www.iprbookshop.ru/71179.html. — Режим доступа: для авторизир. Пользователей</w:t>
      </w:r>
    </w:p>
    <w:p w:rsidR="00FB5A19" w:rsidRPr="00FB5A19" w:rsidRDefault="00FB5A19" w:rsidP="00FB5A19">
      <w:pPr>
        <w:ind w:firstLine="680"/>
        <w:jc w:val="both"/>
        <w:rPr>
          <w:color w:val="000000"/>
          <w:sz w:val="28"/>
          <w:szCs w:val="28"/>
          <w:shd w:val="clear" w:color="auto" w:fill="FFFFFF"/>
        </w:rPr>
      </w:pPr>
      <w:r w:rsidRPr="00FB5A19">
        <w:rPr>
          <w:sz w:val="28"/>
          <w:szCs w:val="28"/>
        </w:rPr>
        <w:t xml:space="preserve">5. </w:t>
      </w:r>
      <w:r w:rsidRPr="00FB5A19">
        <w:rPr>
          <w:color w:val="000000"/>
          <w:sz w:val="28"/>
          <w:szCs w:val="28"/>
          <w:shd w:val="clear" w:color="auto" w:fill="FFFFFF"/>
        </w:rPr>
        <w:t>Тапалова, Р. Б. Судебная экспертиза : монография / Р. Б. Тапалова. — Алматы : Казахский национальный университет им. аль-Фараби, 2015. — 150 c. — ISBN 978-601-04-1373-3. — Текст : электронный // Электронно-библиотечная система IPR BOOKS : [сайт]. — URL: http://www.iprbookshop.ru/58453.html. — Режим доступа: для авторизир. Пользователей</w:t>
      </w:r>
    </w:p>
    <w:p w:rsidR="0060786A" w:rsidRPr="00FB5A19" w:rsidRDefault="0060786A" w:rsidP="00FB5A19">
      <w:pPr>
        <w:widowControl/>
        <w:autoSpaceDE/>
        <w:autoSpaceDN/>
        <w:adjustRightInd/>
        <w:spacing w:before="100" w:beforeAutospacing="1" w:after="100" w:afterAutospacing="1"/>
        <w:ind w:left="720"/>
        <w:rPr>
          <w:sz w:val="28"/>
          <w:szCs w:val="28"/>
        </w:rPr>
      </w:pPr>
      <w:r w:rsidRPr="00FB5A19">
        <w:rPr>
          <w:sz w:val="28"/>
          <w:szCs w:val="28"/>
        </w:rPr>
        <w:t xml:space="preserve"> </w:t>
      </w:r>
    </w:p>
    <w:p w:rsidR="0060786A" w:rsidRPr="00FB5A19" w:rsidRDefault="0060786A" w:rsidP="0060786A">
      <w:pPr>
        <w:pStyle w:val="a8"/>
        <w:jc w:val="center"/>
        <w:rPr>
          <w:sz w:val="28"/>
          <w:szCs w:val="28"/>
        </w:rPr>
      </w:pPr>
      <w:r w:rsidRPr="00FB5A19">
        <w:rPr>
          <w:sz w:val="28"/>
          <w:szCs w:val="28"/>
        </w:rPr>
        <w:t>2.2. Дополнительная литература</w:t>
      </w:r>
    </w:p>
    <w:p w:rsidR="00FB5A19" w:rsidRPr="00FB5A19" w:rsidRDefault="00FB5A19" w:rsidP="00FB5A19">
      <w:pPr>
        <w:tabs>
          <w:tab w:val="num" w:pos="0"/>
        </w:tabs>
        <w:jc w:val="both"/>
        <w:rPr>
          <w:sz w:val="28"/>
          <w:szCs w:val="28"/>
        </w:rPr>
      </w:pPr>
      <w:r w:rsidRPr="00FB5A19">
        <w:rPr>
          <w:sz w:val="28"/>
          <w:szCs w:val="28"/>
        </w:rPr>
        <w:t>1.Адельханян Р.А. Криминалистика [Электронный ресурс]: учебное пособие/ Адельханян Р.А., Аминов Д.И., Федотов П.В.— Электрон.текстовые данные.— М.: ЮНИТИ-ДАНА, 2011.— 240 c.— Режим доступа: http://www.iprbookshop.ru/8764.— ЭБС «IPRbooks», по паролю.</w:t>
      </w:r>
    </w:p>
    <w:p w:rsidR="00FB5A19" w:rsidRPr="00FB5A19" w:rsidRDefault="00FB5A19" w:rsidP="00FB5A19">
      <w:pPr>
        <w:tabs>
          <w:tab w:val="num" w:pos="0"/>
        </w:tabs>
        <w:jc w:val="both"/>
        <w:rPr>
          <w:sz w:val="28"/>
          <w:szCs w:val="28"/>
        </w:rPr>
      </w:pPr>
      <w:r w:rsidRPr="00FB5A19">
        <w:rPr>
          <w:sz w:val="28"/>
          <w:szCs w:val="28"/>
        </w:rPr>
        <w:t xml:space="preserve">2.Криминалистика [Электронный ресурс]: учебник/ Н.И. Порубов [и др.].— </w:t>
      </w:r>
      <w:r w:rsidRPr="00FB5A19">
        <w:rPr>
          <w:sz w:val="28"/>
          <w:szCs w:val="28"/>
        </w:rPr>
        <w:lastRenderedPageBreak/>
        <w:t>Электрон.текстовые данные.— Минск: Вышэйшая школа, 2011.— 639 c.— Режим доступа: http://www.iprbookshop.ru/20221.— ЭБС «IPRbooks», по паролю.</w:t>
      </w:r>
    </w:p>
    <w:p w:rsidR="00FB5A19" w:rsidRPr="00FB5A19" w:rsidRDefault="00FB5A19" w:rsidP="00FB5A19">
      <w:pPr>
        <w:tabs>
          <w:tab w:val="num" w:pos="0"/>
        </w:tabs>
        <w:jc w:val="both"/>
        <w:rPr>
          <w:sz w:val="28"/>
          <w:szCs w:val="28"/>
        </w:rPr>
      </w:pPr>
      <w:r w:rsidRPr="00FB5A19">
        <w:rPr>
          <w:sz w:val="28"/>
          <w:szCs w:val="28"/>
        </w:rPr>
        <w:t xml:space="preserve">3.Криминалистика. Полный курс : учебник для вузов / В.В. Агафонов [и др.] ; под общ. ред. А. Г. Филиппова .— 5-е изд., перераб. и доп. — Москва : Юрайт, 2013 .— 856 с. : ил. — (Бакалавр. Углубленный курс) .— Дар Изд-ва "Юрайт" ТулГУ : 1340205 .— Библиогр. в конце гл. — Алф.-предм. указ.: с.845-855 .— ISBN 978-5-9916-2487-9 (в пер.) </w:t>
      </w:r>
    </w:p>
    <w:p w:rsidR="00FB5A19" w:rsidRPr="00FB5A19" w:rsidRDefault="00FB5A19" w:rsidP="00FB5A19">
      <w:pPr>
        <w:tabs>
          <w:tab w:val="num" w:pos="0"/>
        </w:tabs>
        <w:jc w:val="both"/>
        <w:rPr>
          <w:sz w:val="28"/>
          <w:szCs w:val="28"/>
        </w:rPr>
      </w:pPr>
      <w:r w:rsidRPr="00FB5A19">
        <w:rPr>
          <w:sz w:val="28"/>
          <w:szCs w:val="28"/>
        </w:rPr>
        <w:t>4.Тюнис И.О. Криминалистика [Электронный ресурс]: учебное пособие/ Тюнис И.О.— Электрон.текстовые данные.— М.: Московский финансово-промышленный университет «Синергия», 2012.— 232 c.— Режим доступа: http://www.iprbookshop.ru/17020.— ЭБС «IPRbooks», по паролю.</w:t>
      </w:r>
    </w:p>
    <w:p w:rsidR="00FB5A19" w:rsidRPr="00FB5A19" w:rsidRDefault="00FB5A19" w:rsidP="00FB5A19">
      <w:pPr>
        <w:tabs>
          <w:tab w:val="num" w:pos="0"/>
        </w:tabs>
        <w:jc w:val="both"/>
        <w:rPr>
          <w:sz w:val="28"/>
          <w:szCs w:val="28"/>
        </w:rPr>
      </w:pPr>
      <w:r w:rsidRPr="00FB5A19">
        <w:rPr>
          <w:sz w:val="28"/>
          <w:szCs w:val="28"/>
        </w:rPr>
        <w:t>5.Чепурнов А.А. Криминалистика [Электронный ресурс]: учебно-практическое пособие/ Чепурнов А.А.— Электрон.текстовые данные.— М.: Евразийский открытый институт, 2012.— 88 c.— Режим доступа: http://www.iprbookshop.ru/14640.— ЭБС «IPRbooks», по паролю.</w:t>
      </w:r>
    </w:p>
    <w:p w:rsidR="00FB5A19" w:rsidRPr="00FB5A19" w:rsidRDefault="00FB5A19" w:rsidP="00FB5A19">
      <w:pPr>
        <w:tabs>
          <w:tab w:val="num" w:pos="0"/>
        </w:tabs>
        <w:jc w:val="both"/>
        <w:rPr>
          <w:sz w:val="28"/>
          <w:szCs w:val="28"/>
        </w:rPr>
      </w:pPr>
      <w:r w:rsidRPr="00FB5A19">
        <w:rPr>
          <w:sz w:val="28"/>
          <w:szCs w:val="28"/>
        </w:rPr>
        <w:t>6.Шурухнов, Н. Г. Криминалистика : учебное пособие в схемах / Н. Г. Шурухнов ; РПА Минюста России, Тул. фил. — Москва : РПА Минюста России, 2013 .— 404 с. : ил. — (Учебное пособие) (В помощь студенту) .— Дар ТФ РПА ТулГУ : 1348786-1348800.</w:t>
      </w:r>
    </w:p>
    <w:p w:rsidR="00FB5A19" w:rsidRPr="00FB5A19" w:rsidRDefault="00FB5A19" w:rsidP="00FB5A19">
      <w:pPr>
        <w:jc w:val="both"/>
        <w:rPr>
          <w:sz w:val="28"/>
          <w:szCs w:val="28"/>
        </w:rPr>
      </w:pPr>
      <w:r w:rsidRPr="00FB5A19">
        <w:rPr>
          <w:sz w:val="28"/>
          <w:szCs w:val="28"/>
        </w:rPr>
        <w:t xml:space="preserve">7. Дубоносов Е. С. Оперативно-розыскная деятельность : учебник для вузов / Е. С. Дубоносов .— 3-е изд., перераб. и доп .— М. : Юрайт, 2012 .— 416 с .— (Бакалавр) .— Дар автора ТулГУ : 1332554; 1334175-1334176 .— Библиогр.: с. 406-415 .— ISBN 978-5-9916-1624-9 (Изд-во Юрайт). </w:t>
      </w:r>
    </w:p>
    <w:p w:rsidR="00FB5A19" w:rsidRDefault="00FB5A19" w:rsidP="00FB5A19">
      <w:pPr>
        <w:jc w:val="both"/>
        <w:rPr>
          <w:color w:val="000000"/>
          <w:sz w:val="28"/>
          <w:szCs w:val="28"/>
        </w:rPr>
      </w:pPr>
      <w:r w:rsidRPr="00FB5A19">
        <w:rPr>
          <w:sz w:val="28"/>
          <w:szCs w:val="28"/>
        </w:rPr>
        <w:t xml:space="preserve">8. </w:t>
      </w:r>
      <w:r w:rsidRPr="00FB5A19">
        <w:rPr>
          <w:color w:val="000000"/>
          <w:sz w:val="28"/>
          <w:szCs w:val="28"/>
        </w:rPr>
        <w:t>Дубоносов Е. С. Оперативно-розыскная деятельность : учебник для вузов / Е. С. Дубоносов .— 4-е изд., перераб. и доп. — Москва : Юрайт, 2013 .— 443 с. — (Бакалавр. Базовый курс) .— Библиогр. в конце кн. — ISBN 978-5-9916-2559-3.</w:t>
      </w:r>
    </w:p>
    <w:p w:rsidR="0060786A" w:rsidRPr="00FB5A19" w:rsidRDefault="00FB5A19" w:rsidP="00FB5A19">
      <w:pPr>
        <w:widowControl/>
        <w:autoSpaceDE/>
        <w:autoSpaceDN/>
        <w:adjustRightInd/>
        <w:rPr>
          <w:sz w:val="28"/>
          <w:szCs w:val="28"/>
        </w:rPr>
      </w:pPr>
      <w:r w:rsidRPr="00FB5A19">
        <w:rPr>
          <w:sz w:val="28"/>
          <w:szCs w:val="28"/>
        </w:rPr>
        <w:t>9.Россинская, Е.Р. Судебная экспертиза в гражданском, арбитражном, административном и уголовном процессе / Е. Р. Россинская ; Рос. федер. центр судебной экспертизы при Мин-ве юстиции Р</w:t>
      </w:r>
      <w:r w:rsidR="007C09C5">
        <w:rPr>
          <w:sz w:val="28"/>
          <w:szCs w:val="28"/>
        </w:rPr>
        <w:t xml:space="preserve">Ф .— М. : Норма, 2006 .- 656с. </w:t>
      </w:r>
    </w:p>
    <w:p w:rsidR="0060786A" w:rsidRPr="00FB5A19" w:rsidRDefault="0060786A" w:rsidP="0060786A">
      <w:pPr>
        <w:pStyle w:val="a8"/>
        <w:jc w:val="center"/>
        <w:rPr>
          <w:sz w:val="28"/>
          <w:szCs w:val="28"/>
        </w:rPr>
      </w:pPr>
    </w:p>
    <w:p w:rsidR="0060786A" w:rsidRPr="00FB5A19" w:rsidRDefault="0060786A">
      <w:pPr>
        <w:rPr>
          <w:sz w:val="28"/>
          <w:szCs w:val="28"/>
        </w:rPr>
      </w:pPr>
    </w:p>
    <w:p w:rsidR="00970A48" w:rsidRPr="00FB5A19" w:rsidRDefault="00970A48">
      <w:pPr>
        <w:rPr>
          <w:sz w:val="28"/>
          <w:szCs w:val="28"/>
        </w:rPr>
      </w:pPr>
    </w:p>
    <w:p w:rsidR="00970A48" w:rsidRPr="00FB5A19" w:rsidRDefault="00970A48">
      <w:pPr>
        <w:rPr>
          <w:sz w:val="28"/>
          <w:szCs w:val="28"/>
        </w:rPr>
      </w:pPr>
    </w:p>
    <w:p w:rsidR="00970A48" w:rsidRPr="00FB5A19" w:rsidRDefault="00970A48">
      <w:pPr>
        <w:rPr>
          <w:sz w:val="28"/>
          <w:szCs w:val="28"/>
        </w:rPr>
      </w:pPr>
    </w:p>
    <w:p w:rsidR="00177EBD" w:rsidRDefault="00177EBD" w:rsidP="00970A48">
      <w:pPr>
        <w:jc w:val="center"/>
        <w:rPr>
          <w:b/>
          <w:sz w:val="28"/>
          <w:szCs w:val="28"/>
        </w:rPr>
      </w:pPr>
    </w:p>
    <w:p w:rsidR="00177EBD" w:rsidRDefault="00417B8D" w:rsidP="00417B8D">
      <w:pPr>
        <w:rPr>
          <w:sz w:val="28"/>
          <w:szCs w:val="28"/>
        </w:rPr>
      </w:pPr>
      <w:r w:rsidRPr="002E40F0">
        <w:rPr>
          <w:sz w:val="28"/>
          <w:szCs w:val="28"/>
        </w:rPr>
        <w:t>РАЗРАБОТАН</w:t>
      </w:r>
      <w:r>
        <w:rPr>
          <w:sz w:val="28"/>
          <w:szCs w:val="28"/>
        </w:rPr>
        <w:t xml:space="preserve">А </w:t>
      </w:r>
      <w:r w:rsidRPr="002E40F0">
        <w:rPr>
          <w:sz w:val="28"/>
          <w:szCs w:val="28"/>
        </w:rPr>
        <w:t xml:space="preserve"> рабочей группой в составе</w:t>
      </w:r>
      <w:r>
        <w:rPr>
          <w:sz w:val="28"/>
          <w:szCs w:val="28"/>
        </w:rPr>
        <w:t>:</w:t>
      </w:r>
    </w:p>
    <w:p w:rsidR="00417B8D" w:rsidRPr="00B36737" w:rsidRDefault="00417B8D" w:rsidP="00417B8D">
      <w:pPr>
        <w:rPr>
          <w:sz w:val="28"/>
          <w:szCs w:val="28"/>
        </w:rPr>
      </w:pPr>
    </w:p>
    <w:p w:rsidR="007C09C5" w:rsidRPr="00B36737" w:rsidRDefault="007C09C5" w:rsidP="00417B8D">
      <w:pPr>
        <w:rPr>
          <w:sz w:val="28"/>
          <w:szCs w:val="28"/>
        </w:rPr>
      </w:pPr>
    </w:p>
    <w:p w:rsidR="00B36737" w:rsidRPr="00B36737" w:rsidRDefault="00B36737" w:rsidP="00417B8D">
      <w:pPr>
        <w:rPr>
          <w:sz w:val="28"/>
          <w:szCs w:val="28"/>
        </w:rPr>
      </w:pPr>
      <w:r w:rsidRPr="00B36737">
        <w:rPr>
          <w:sz w:val="28"/>
          <w:szCs w:val="28"/>
        </w:rPr>
        <w:t>Аристархова Т.А., к.ю.н., доц.,  зав. каф. ПиПД;</w:t>
      </w:r>
    </w:p>
    <w:p w:rsidR="00B36737" w:rsidRPr="00B36737" w:rsidRDefault="00B36737" w:rsidP="00B36737">
      <w:pPr>
        <w:rPr>
          <w:sz w:val="28"/>
          <w:szCs w:val="28"/>
        </w:rPr>
      </w:pPr>
      <w:r w:rsidRPr="00B36737">
        <w:rPr>
          <w:sz w:val="28"/>
          <w:szCs w:val="28"/>
        </w:rPr>
        <w:t>Дубоносов Е.С., д.ю.н., проф.,  зав. каф. УПиП;</w:t>
      </w:r>
    </w:p>
    <w:p w:rsidR="00B36737" w:rsidRPr="00B36737" w:rsidRDefault="00B36737" w:rsidP="00B36737">
      <w:pPr>
        <w:rPr>
          <w:sz w:val="28"/>
          <w:szCs w:val="28"/>
        </w:rPr>
      </w:pPr>
      <w:r w:rsidRPr="00B36737">
        <w:rPr>
          <w:sz w:val="28"/>
          <w:szCs w:val="28"/>
        </w:rPr>
        <w:t>Светличный А.А., к.ю.н., доц.  зав. каф. СЭиТД</w:t>
      </w:r>
    </w:p>
    <w:p w:rsidR="00B36737" w:rsidRPr="00B36737" w:rsidRDefault="00B36737" w:rsidP="00417B8D">
      <w:pPr>
        <w:rPr>
          <w:sz w:val="28"/>
          <w:szCs w:val="28"/>
        </w:rPr>
      </w:pPr>
    </w:p>
    <w:sectPr w:rsidR="00B36737" w:rsidRPr="00B36737" w:rsidSect="00177EBD">
      <w:pgSz w:w="11906" w:h="16838"/>
      <w:pgMar w:top="567" w:right="11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161C6CCB"/>
    <w:multiLevelType w:val="hybridMultilevel"/>
    <w:tmpl w:val="DF987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32B50"/>
    <w:multiLevelType w:val="multilevel"/>
    <w:tmpl w:val="D400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ED519B"/>
    <w:multiLevelType w:val="multilevel"/>
    <w:tmpl w:val="1EE4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776D8"/>
    <w:rsid w:val="00064455"/>
    <w:rsid w:val="000670B5"/>
    <w:rsid w:val="00136598"/>
    <w:rsid w:val="00177EBD"/>
    <w:rsid w:val="001B2B9D"/>
    <w:rsid w:val="001D0EB6"/>
    <w:rsid w:val="001E211F"/>
    <w:rsid w:val="00246688"/>
    <w:rsid w:val="002911BD"/>
    <w:rsid w:val="002A6392"/>
    <w:rsid w:val="003728FF"/>
    <w:rsid w:val="00393DFE"/>
    <w:rsid w:val="003E1A60"/>
    <w:rsid w:val="00405E44"/>
    <w:rsid w:val="00417B8D"/>
    <w:rsid w:val="004367F3"/>
    <w:rsid w:val="00463EF4"/>
    <w:rsid w:val="00482237"/>
    <w:rsid w:val="00524199"/>
    <w:rsid w:val="00536623"/>
    <w:rsid w:val="00546E9E"/>
    <w:rsid w:val="005C3FFB"/>
    <w:rsid w:val="005F45BF"/>
    <w:rsid w:val="005F6D09"/>
    <w:rsid w:val="0060786A"/>
    <w:rsid w:val="006A4178"/>
    <w:rsid w:val="006D2831"/>
    <w:rsid w:val="007C09C5"/>
    <w:rsid w:val="007E61AE"/>
    <w:rsid w:val="00913F89"/>
    <w:rsid w:val="00970A48"/>
    <w:rsid w:val="00B36737"/>
    <w:rsid w:val="00BA2466"/>
    <w:rsid w:val="00C22E39"/>
    <w:rsid w:val="00C251D2"/>
    <w:rsid w:val="00CB3594"/>
    <w:rsid w:val="00D52BCD"/>
    <w:rsid w:val="00D74E5C"/>
    <w:rsid w:val="00D776D8"/>
    <w:rsid w:val="00D94352"/>
    <w:rsid w:val="00E516A2"/>
    <w:rsid w:val="00EE586C"/>
    <w:rsid w:val="00F47552"/>
    <w:rsid w:val="00FB5A19"/>
    <w:rsid w:val="00FD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7B12C-B37D-4D62-9589-1AB8AD59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6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link w:val="20"/>
    <w:uiPriority w:val="9"/>
    <w:qFormat/>
    <w:rsid w:val="00064455"/>
    <w:pPr>
      <w:widowControl/>
      <w:autoSpaceDE/>
      <w:autoSpaceDN/>
      <w:adjustRightInd/>
      <w:spacing w:before="288" w:after="120"/>
      <w:outlineLvl w:val="1"/>
    </w:pPr>
    <w:rPr>
      <w:rFonts w:ascii="Arial" w:hAnsi="Arial" w:cs="Arial"/>
      <w:b/>
      <w:bCs/>
      <w:color w:val="00008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76D8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D776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4455"/>
    <w:rPr>
      <w:rFonts w:ascii="Arial" w:eastAsia="Times New Roman" w:hAnsi="Arial" w:cs="Arial"/>
      <w:b/>
      <w:bCs/>
      <w:color w:val="000080"/>
      <w:sz w:val="29"/>
      <w:szCs w:val="29"/>
      <w:lang w:eastAsia="ru-RU"/>
    </w:rPr>
  </w:style>
  <w:style w:type="paragraph" w:styleId="a7">
    <w:name w:val="Normal (Web)"/>
    <w:basedOn w:val="a"/>
    <w:rsid w:val="000644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60786A"/>
    <w:pPr>
      <w:ind w:left="720"/>
      <w:contextualSpacing/>
    </w:pPr>
  </w:style>
  <w:style w:type="paragraph" w:customStyle="1" w:styleId="4">
    <w:name w:val="заголовок 4"/>
    <w:basedOn w:val="a"/>
    <w:next w:val="a"/>
    <w:rsid w:val="00524199"/>
    <w:pPr>
      <w:keepNext/>
      <w:widowControl/>
      <w:adjustRightInd/>
      <w:jc w:val="center"/>
      <w:outlineLvl w:val="3"/>
    </w:pPr>
    <w:rPr>
      <w:sz w:val="28"/>
      <w:szCs w:val="28"/>
    </w:rPr>
  </w:style>
  <w:style w:type="paragraph" w:customStyle="1" w:styleId="9">
    <w:name w:val="заголовок 9"/>
    <w:basedOn w:val="a"/>
    <w:next w:val="a"/>
    <w:rsid w:val="00524199"/>
    <w:pPr>
      <w:keepNext/>
      <w:widowControl/>
      <w:adjustRightInd/>
      <w:jc w:val="center"/>
      <w:outlineLvl w:val="8"/>
    </w:pPr>
    <w:rPr>
      <w:sz w:val="36"/>
      <w:szCs w:val="36"/>
    </w:rPr>
  </w:style>
  <w:style w:type="paragraph" w:customStyle="1" w:styleId="8">
    <w:name w:val="заголовок 8"/>
    <w:basedOn w:val="a"/>
    <w:next w:val="a"/>
    <w:rsid w:val="00524199"/>
    <w:pPr>
      <w:keepNext/>
      <w:widowControl/>
      <w:adjustRightInd/>
      <w:jc w:val="center"/>
      <w:outlineLvl w:val="7"/>
    </w:pPr>
    <w:rPr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6A4178"/>
    <w:pPr>
      <w:jc w:val="both"/>
    </w:pPr>
    <w:rPr>
      <w:sz w:val="24"/>
      <w:szCs w:val="24"/>
    </w:rPr>
  </w:style>
  <w:style w:type="paragraph" w:customStyle="1" w:styleId="ConsPlusNormal">
    <w:name w:val="ConsPlusNormal"/>
    <w:rsid w:val="006A4178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4C2CC-AB28-4059-BA14-131B27DF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 ***</Company>
  <LinksUpToDate>false</LinksUpToDate>
  <CharactersWithSpaces>14272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user</cp:lastModifiedBy>
  <cp:revision>6</cp:revision>
  <cp:lastPrinted>2014-03-21T06:32:00Z</cp:lastPrinted>
  <dcterms:created xsi:type="dcterms:W3CDTF">2022-04-20T05:51:00Z</dcterms:created>
  <dcterms:modified xsi:type="dcterms:W3CDTF">2025-07-15T11:20:00Z</dcterms:modified>
</cp:coreProperties>
</file>